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35CB2" w14:textId="1C6B77B6" w:rsidR="00B406D1" w:rsidRPr="00B406D1" w:rsidRDefault="00B406D1">
      <w:pPr>
        <w:rPr>
          <w:rFonts w:cstheme="minorHAnsi"/>
          <w:b/>
          <w:color w:val="2F5496" w:themeColor="accent1" w:themeShade="BF"/>
        </w:rPr>
      </w:pPr>
      <w:r w:rsidRPr="00B406D1">
        <w:rPr>
          <w:rFonts w:cstheme="minorHAnsi"/>
          <w:b/>
          <w:color w:val="2F5496" w:themeColor="accent1" w:themeShade="BF"/>
          <w:u w:val="single"/>
        </w:rPr>
        <w:t>General area pf research</w:t>
      </w:r>
      <w:r w:rsidRPr="00B406D1">
        <w:rPr>
          <w:rFonts w:cstheme="minorHAnsi"/>
          <w:b/>
          <w:color w:val="2F5496" w:themeColor="accent1" w:themeShade="BF"/>
        </w:rPr>
        <w:t xml:space="preserve">: </w:t>
      </w:r>
    </w:p>
    <w:p w14:paraId="027B723A" w14:textId="77777777" w:rsidR="00B406D1" w:rsidRDefault="00B406D1">
      <w:pPr>
        <w:rPr>
          <w:rFonts w:cstheme="minorHAnsi"/>
          <w:b/>
        </w:rPr>
      </w:pPr>
    </w:p>
    <w:p w14:paraId="44175683" w14:textId="65DE4E37" w:rsidR="00B406D1" w:rsidRPr="00B406D1" w:rsidRDefault="00B406D1">
      <w:pPr>
        <w:rPr>
          <w:rFonts w:cstheme="minorHAnsi"/>
          <w:b/>
          <w:u w:val="single"/>
        </w:rPr>
      </w:pPr>
      <w:r w:rsidRPr="00B406D1">
        <w:rPr>
          <w:rFonts w:cstheme="minorHAnsi"/>
          <w:b/>
          <w:color w:val="2F5496" w:themeColor="accent1" w:themeShade="BF"/>
          <w:u w:val="single"/>
        </w:rPr>
        <w:t>Refined Research Proble</w:t>
      </w:r>
      <w:bookmarkStart w:id="0" w:name="_GoBack"/>
      <w:bookmarkEnd w:id="0"/>
      <w:r w:rsidRPr="00B406D1">
        <w:rPr>
          <w:rFonts w:cstheme="minorHAnsi"/>
          <w:b/>
          <w:color w:val="2F5496" w:themeColor="accent1" w:themeShade="BF"/>
          <w:u w:val="single"/>
        </w:rPr>
        <w:t>m:</w:t>
      </w:r>
      <w:r w:rsidRPr="00B406D1">
        <w:rPr>
          <w:rFonts w:cstheme="minorHAnsi"/>
          <w:b/>
          <w:u w:val="single"/>
        </w:rPr>
        <w:t xml:space="preserve"> </w:t>
      </w:r>
      <w:r w:rsidRPr="00B406D1">
        <w:rPr>
          <w:rFonts w:cstheme="minorHAnsi"/>
          <w:b/>
          <w:u w:val="single"/>
        </w:rPr>
        <w:br/>
      </w:r>
    </w:p>
    <w:tbl>
      <w:tblPr>
        <w:tblStyle w:val="PlainTable4"/>
        <w:tblpPr w:leftFromText="180" w:rightFromText="180" w:vertAnchor="page" w:horzAnchor="margin" w:tblpY="2688"/>
        <w:tblW w:w="0" w:type="auto"/>
        <w:tblLook w:val="04A0" w:firstRow="1" w:lastRow="0" w:firstColumn="1" w:lastColumn="0" w:noHBand="0" w:noVBand="1"/>
      </w:tblPr>
      <w:tblGrid>
        <w:gridCol w:w="694"/>
        <w:gridCol w:w="4961"/>
        <w:gridCol w:w="4253"/>
        <w:gridCol w:w="3544"/>
        <w:gridCol w:w="3979"/>
        <w:gridCol w:w="3479"/>
      </w:tblGrid>
      <w:tr w:rsidR="00B406D1" w:rsidRPr="00B90779" w14:paraId="13EE1C57" w14:textId="77777777" w:rsidTr="00B40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0C848FDA" w14:textId="77777777" w:rsidR="00B406D1" w:rsidRPr="00B90779" w:rsidRDefault="00B406D1" w:rsidP="00B406D1">
            <w:pPr>
              <w:jc w:val="center"/>
              <w:rPr>
                <w:rFonts w:cstheme="minorHAnsi"/>
              </w:rPr>
            </w:pPr>
            <w:r w:rsidRPr="00B90779">
              <w:rPr>
                <w:rFonts w:cstheme="minorHAnsi"/>
              </w:rPr>
              <w:t>#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548F5006" w14:textId="77777777" w:rsidR="00B406D1" w:rsidRPr="00B90779" w:rsidRDefault="00B406D1" w:rsidP="00B406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0779">
              <w:rPr>
                <w:rFonts w:cstheme="minorHAnsi"/>
              </w:rPr>
              <w:t>Article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18FDD381" w14:textId="77777777" w:rsidR="00B406D1" w:rsidRPr="00B90779" w:rsidRDefault="00B406D1" w:rsidP="00B406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0779">
              <w:rPr>
                <w:rFonts w:cstheme="minorHAnsi"/>
              </w:rPr>
              <w:t>Source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5CA7CB70" w14:textId="77777777" w:rsidR="00B406D1" w:rsidRPr="00B90779" w:rsidRDefault="00B406D1" w:rsidP="00B406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0779">
              <w:rPr>
                <w:rFonts w:cstheme="minorHAnsi"/>
              </w:rPr>
              <w:t>Search Statement</w:t>
            </w:r>
          </w:p>
        </w:tc>
        <w:tc>
          <w:tcPr>
            <w:tcW w:w="3979" w:type="dxa"/>
            <w:tcBorders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2C345DC8" w14:textId="77777777" w:rsidR="00B406D1" w:rsidRPr="00B90779" w:rsidRDefault="00B406D1" w:rsidP="00B406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0779">
              <w:rPr>
                <w:rFonts w:cstheme="minorHAnsi"/>
              </w:rPr>
              <w:t>Authority of Source</w:t>
            </w:r>
          </w:p>
        </w:tc>
        <w:tc>
          <w:tcPr>
            <w:tcW w:w="3479" w:type="dxa"/>
            <w:tcBorders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6FFE902E" w14:textId="77777777" w:rsidR="00B406D1" w:rsidRPr="00B90779" w:rsidRDefault="00B406D1" w:rsidP="00B406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0779">
              <w:rPr>
                <w:rFonts w:cstheme="minorHAnsi"/>
              </w:rPr>
              <w:t>Justification</w:t>
            </w:r>
          </w:p>
        </w:tc>
      </w:tr>
      <w:tr w:rsidR="00B406D1" w:rsidRPr="00B90779" w14:paraId="0F2604CD" w14:textId="77777777" w:rsidTr="00B40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top w:val="single" w:sz="12" w:space="0" w:color="auto"/>
              <w:bottom w:val="single" w:sz="12" w:space="0" w:color="D9D9D9" w:themeColor="background1" w:themeShade="D9"/>
            </w:tcBorders>
            <w:vAlign w:val="center"/>
          </w:tcPr>
          <w:p w14:paraId="30C1F12D" w14:textId="77777777" w:rsidR="00B406D1" w:rsidRPr="00B90779" w:rsidRDefault="00B406D1" w:rsidP="00B406D1">
            <w:pPr>
              <w:jc w:val="center"/>
              <w:rPr>
                <w:rFonts w:cstheme="minorHAnsi"/>
              </w:rPr>
            </w:pPr>
            <w:r w:rsidRPr="00B90779">
              <w:rPr>
                <w:rFonts w:cstheme="minorHAnsi"/>
              </w:rPr>
              <w:t>E.g.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D9D9D9" w:themeColor="background1" w:themeShade="D9"/>
            </w:tcBorders>
            <w:vAlign w:val="center"/>
          </w:tcPr>
          <w:p w14:paraId="1B4E0E56" w14:textId="77777777" w:rsidR="00B406D1" w:rsidRPr="00B90779" w:rsidRDefault="00B406D1" w:rsidP="00B406D1">
            <w:pPr>
              <w:widowControl w:val="0"/>
              <w:autoSpaceDE w:val="0"/>
              <w:autoSpaceDN w:val="0"/>
              <w:adjustRightInd w:val="0"/>
              <w:ind w:left="480" w:hanging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</w:rPr>
            </w:pPr>
            <w:r w:rsidRPr="00B90779">
              <w:rPr>
                <w:rFonts w:cstheme="minorHAnsi"/>
                <w:noProof/>
                <w:sz w:val="22"/>
                <w:szCs w:val="22"/>
                <w:lang w:val="en-US"/>
              </w:rPr>
              <w:t xml:space="preserve">Lykos, P. (2004). Modeling the Hydrogen Bond within Molecular Dynamics. </w:t>
            </w:r>
            <w:r w:rsidRPr="00B90779">
              <w:rPr>
                <w:rFonts w:cstheme="minorHAnsi"/>
                <w:i/>
                <w:iCs/>
                <w:noProof/>
                <w:sz w:val="22"/>
                <w:szCs w:val="22"/>
                <w:lang w:val="en-US"/>
              </w:rPr>
              <w:t>Journal of Chemical Education</w:t>
            </w:r>
            <w:r w:rsidRPr="00B90779">
              <w:rPr>
                <w:rFonts w:cstheme="minorHAnsi"/>
                <w:noProof/>
                <w:sz w:val="22"/>
                <w:szCs w:val="22"/>
                <w:lang w:val="en-US"/>
              </w:rPr>
              <w:t xml:space="preserve">, </w:t>
            </w:r>
            <w:r w:rsidRPr="00B90779">
              <w:rPr>
                <w:rFonts w:cstheme="minorHAnsi"/>
                <w:i/>
                <w:iCs/>
                <w:noProof/>
                <w:sz w:val="22"/>
                <w:szCs w:val="22"/>
                <w:lang w:val="en-US"/>
              </w:rPr>
              <w:t>81</w:t>
            </w:r>
            <w:r w:rsidRPr="00B90779">
              <w:rPr>
                <w:rFonts w:cstheme="minorHAnsi"/>
                <w:noProof/>
                <w:sz w:val="22"/>
                <w:szCs w:val="22"/>
                <w:lang w:val="en-US"/>
              </w:rPr>
              <w:t>(1), 147. https://doi.org/10.1021/ed081p147</w:t>
            </w:r>
          </w:p>
          <w:p w14:paraId="1C88BB8E" w14:textId="77777777" w:rsidR="00B406D1" w:rsidRPr="00B90779" w:rsidRDefault="00B406D1" w:rsidP="00B40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D9D9D9" w:themeColor="background1" w:themeShade="D9"/>
            </w:tcBorders>
            <w:vAlign w:val="center"/>
          </w:tcPr>
          <w:p w14:paraId="449006E9" w14:textId="77777777" w:rsidR="00B406D1" w:rsidRPr="00B90779" w:rsidRDefault="00B406D1" w:rsidP="00B40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90779">
              <w:rPr>
                <w:rFonts w:cstheme="minorHAnsi"/>
                <w:sz w:val="22"/>
                <w:szCs w:val="22"/>
              </w:rPr>
              <w:t>Google search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D9D9D9" w:themeColor="background1" w:themeShade="D9"/>
            </w:tcBorders>
            <w:vAlign w:val="center"/>
          </w:tcPr>
          <w:p w14:paraId="6465E7B1" w14:textId="77777777" w:rsidR="00B406D1" w:rsidRPr="00B90779" w:rsidRDefault="00B406D1" w:rsidP="00B40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90779">
              <w:rPr>
                <w:rFonts w:cstheme="minorHAnsi"/>
                <w:sz w:val="22"/>
                <w:szCs w:val="22"/>
              </w:rPr>
              <w:t>hydrogen bonding + molecular dynamics</w:t>
            </w:r>
          </w:p>
        </w:tc>
        <w:tc>
          <w:tcPr>
            <w:tcW w:w="3979" w:type="dxa"/>
            <w:tcBorders>
              <w:top w:val="single" w:sz="12" w:space="0" w:color="auto"/>
              <w:bottom w:val="single" w:sz="12" w:space="0" w:color="D9D9D9" w:themeColor="background1" w:themeShade="D9"/>
            </w:tcBorders>
            <w:vAlign w:val="center"/>
          </w:tcPr>
          <w:p w14:paraId="34766358" w14:textId="77777777" w:rsidR="00B406D1" w:rsidRPr="00B90779" w:rsidRDefault="00B406D1" w:rsidP="00B40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90779">
              <w:rPr>
                <w:rFonts w:cstheme="minorHAnsi"/>
                <w:sz w:val="22"/>
                <w:szCs w:val="22"/>
              </w:rPr>
              <w:t>Journal of the American Chemical Society</w:t>
            </w:r>
          </w:p>
        </w:tc>
        <w:tc>
          <w:tcPr>
            <w:tcW w:w="3479" w:type="dxa"/>
            <w:tcBorders>
              <w:top w:val="single" w:sz="12" w:space="0" w:color="auto"/>
              <w:bottom w:val="single" w:sz="12" w:space="0" w:color="D9D9D9" w:themeColor="background1" w:themeShade="D9"/>
            </w:tcBorders>
            <w:vAlign w:val="center"/>
          </w:tcPr>
          <w:p w14:paraId="3CCDEBFA" w14:textId="77777777" w:rsidR="00B406D1" w:rsidRPr="00B90779" w:rsidRDefault="00B406D1" w:rsidP="00B40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</w:rPr>
            </w:pPr>
            <w:r w:rsidRPr="00B90779">
              <w:rPr>
                <w:rFonts w:cstheme="minorHAnsi"/>
                <w:color w:val="000000"/>
                <w:sz w:val="22"/>
                <w:szCs w:val="22"/>
              </w:rPr>
              <w:t>Discusses a new approach to understanding hydrogen bonding</w:t>
            </w:r>
          </w:p>
          <w:p w14:paraId="42E2BAD3" w14:textId="77777777" w:rsidR="00B406D1" w:rsidRPr="00B90779" w:rsidRDefault="00B406D1" w:rsidP="00B40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B406D1" w:rsidRPr="00B90779" w14:paraId="67EAFFA0" w14:textId="77777777" w:rsidTr="00B406D1">
        <w:trPr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top w:val="single" w:sz="12" w:space="0" w:color="D9D9D9" w:themeColor="background1" w:themeShade="D9"/>
            </w:tcBorders>
            <w:vAlign w:val="center"/>
          </w:tcPr>
          <w:p w14:paraId="4092DF46" w14:textId="77777777" w:rsidR="00B406D1" w:rsidRPr="00B90779" w:rsidRDefault="00B406D1" w:rsidP="00B406D1">
            <w:pPr>
              <w:jc w:val="center"/>
              <w:rPr>
                <w:rFonts w:cstheme="minorHAnsi"/>
              </w:rPr>
            </w:pPr>
            <w:r w:rsidRPr="00B90779">
              <w:rPr>
                <w:rFonts w:cstheme="minorHAnsi"/>
              </w:rPr>
              <w:t>1</w:t>
            </w:r>
          </w:p>
        </w:tc>
        <w:tc>
          <w:tcPr>
            <w:tcW w:w="496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5D8C601D" w14:textId="77777777" w:rsidR="00B406D1" w:rsidRPr="00B90779" w:rsidRDefault="00B406D1" w:rsidP="00B4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6D5010A6" w14:textId="77777777" w:rsidR="00B406D1" w:rsidRPr="00B90779" w:rsidRDefault="00B406D1" w:rsidP="00B4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339BA186" w14:textId="77777777" w:rsidR="00B406D1" w:rsidRPr="00B90779" w:rsidRDefault="00B406D1" w:rsidP="00B4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749056D6" w14:textId="77777777" w:rsidR="00B406D1" w:rsidRPr="00B90779" w:rsidRDefault="00B406D1" w:rsidP="00B4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606042AE" w14:textId="77777777" w:rsidR="00B406D1" w:rsidRPr="00B90779" w:rsidRDefault="00B406D1" w:rsidP="00B4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B406D1" w:rsidRPr="00B90779" w14:paraId="1944794A" w14:textId="77777777" w:rsidTr="00B40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3D5D84FA" w14:textId="77777777" w:rsidR="00B406D1" w:rsidRPr="00B90779" w:rsidRDefault="00B406D1" w:rsidP="00B406D1">
            <w:pPr>
              <w:jc w:val="center"/>
              <w:rPr>
                <w:rFonts w:cstheme="minorHAnsi"/>
                <w:bCs w:val="0"/>
              </w:rPr>
            </w:pPr>
            <w:r w:rsidRPr="00B90779">
              <w:rPr>
                <w:rFonts w:cstheme="minorHAnsi"/>
              </w:rPr>
              <w:t>2</w:t>
            </w:r>
          </w:p>
          <w:p w14:paraId="47C33B38" w14:textId="77777777" w:rsidR="00B406D1" w:rsidRPr="00B90779" w:rsidRDefault="00B406D1" w:rsidP="00B406D1">
            <w:pPr>
              <w:jc w:val="center"/>
              <w:rPr>
                <w:rFonts w:cstheme="minorHAnsi"/>
              </w:rPr>
            </w:pPr>
          </w:p>
        </w:tc>
        <w:tc>
          <w:tcPr>
            <w:tcW w:w="496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27C3A95D" w14:textId="77777777" w:rsidR="00B406D1" w:rsidRPr="00B90779" w:rsidRDefault="00B406D1" w:rsidP="00B40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18451C58" w14:textId="77777777" w:rsidR="00B406D1" w:rsidRPr="00B90779" w:rsidRDefault="00B406D1" w:rsidP="00B40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2E5D215B" w14:textId="77777777" w:rsidR="00B406D1" w:rsidRPr="00B90779" w:rsidRDefault="00B406D1" w:rsidP="00B40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45D55B2D" w14:textId="77777777" w:rsidR="00B406D1" w:rsidRPr="00B90779" w:rsidRDefault="00B406D1" w:rsidP="00B40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2517B341" w14:textId="77777777" w:rsidR="00B406D1" w:rsidRPr="00B90779" w:rsidRDefault="00B406D1" w:rsidP="00B40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B406D1" w:rsidRPr="00B90779" w14:paraId="7FBBA660" w14:textId="77777777" w:rsidTr="00B406D1">
        <w:trPr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72EDD9F5" w14:textId="77777777" w:rsidR="00B406D1" w:rsidRPr="00B90779" w:rsidRDefault="00B406D1" w:rsidP="00B406D1">
            <w:pPr>
              <w:jc w:val="center"/>
              <w:rPr>
                <w:rFonts w:cstheme="minorHAnsi"/>
              </w:rPr>
            </w:pPr>
            <w:r w:rsidRPr="00B90779">
              <w:rPr>
                <w:rFonts w:cstheme="minorHAnsi"/>
              </w:rPr>
              <w:t>3</w:t>
            </w:r>
          </w:p>
        </w:tc>
        <w:tc>
          <w:tcPr>
            <w:tcW w:w="496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29CF702F" w14:textId="77777777" w:rsidR="00B406D1" w:rsidRPr="00B90779" w:rsidRDefault="00B406D1" w:rsidP="00B4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160F8F5F" w14:textId="77777777" w:rsidR="00B406D1" w:rsidRPr="00B90779" w:rsidRDefault="00B406D1" w:rsidP="00B4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6DFBF03F" w14:textId="77777777" w:rsidR="00B406D1" w:rsidRPr="00B90779" w:rsidRDefault="00B406D1" w:rsidP="00B4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753C9EB0" w14:textId="77777777" w:rsidR="00B406D1" w:rsidRPr="00B90779" w:rsidRDefault="00B406D1" w:rsidP="00B4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31A0C53E" w14:textId="77777777" w:rsidR="00B406D1" w:rsidRPr="00B90779" w:rsidRDefault="00B406D1" w:rsidP="00B4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B406D1" w:rsidRPr="00B90779" w14:paraId="415B2E3A" w14:textId="77777777" w:rsidTr="00B40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5CEA9C52" w14:textId="77777777" w:rsidR="00B406D1" w:rsidRPr="00B90779" w:rsidRDefault="00B406D1" w:rsidP="00B406D1">
            <w:pPr>
              <w:jc w:val="center"/>
              <w:rPr>
                <w:rFonts w:cstheme="minorHAnsi"/>
              </w:rPr>
            </w:pPr>
            <w:r w:rsidRPr="00B90779">
              <w:rPr>
                <w:rFonts w:cstheme="minorHAnsi"/>
              </w:rPr>
              <w:t>4</w:t>
            </w:r>
          </w:p>
        </w:tc>
        <w:tc>
          <w:tcPr>
            <w:tcW w:w="496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2F7BE1E9" w14:textId="77777777" w:rsidR="00B406D1" w:rsidRPr="00B90779" w:rsidRDefault="00B406D1" w:rsidP="00B40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3E96859B" w14:textId="77777777" w:rsidR="00B406D1" w:rsidRPr="00B90779" w:rsidRDefault="00B406D1" w:rsidP="00B40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2F905C9B" w14:textId="77777777" w:rsidR="00B406D1" w:rsidRPr="00B90779" w:rsidRDefault="00B406D1" w:rsidP="00B40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503D8338" w14:textId="77777777" w:rsidR="00B406D1" w:rsidRPr="00B90779" w:rsidRDefault="00B406D1" w:rsidP="00B40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62DFDE2C" w14:textId="77777777" w:rsidR="00B406D1" w:rsidRPr="00B90779" w:rsidRDefault="00B406D1" w:rsidP="00B40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21AF11A3" w14:textId="77777777" w:rsidR="00B406D1" w:rsidRDefault="00B406D1">
      <w:pPr>
        <w:rPr>
          <w:rFonts w:cstheme="minorHAnsi"/>
          <w:b/>
        </w:rPr>
      </w:pPr>
    </w:p>
    <w:p w14:paraId="65650421" w14:textId="77777777" w:rsidR="00B406D1" w:rsidRPr="00B90779" w:rsidRDefault="00B406D1">
      <w:pPr>
        <w:rPr>
          <w:rFonts w:cstheme="minorHAnsi"/>
          <w:b/>
        </w:rPr>
      </w:pPr>
    </w:p>
    <w:p w14:paraId="1256D7A6" w14:textId="6668136B" w:rsidR="00B90779" w:rsidRPr="00B90779" w:rsidRDefault="00B90779" w:rsidP="00BF23AB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sectPr w:rsidR="00B90779" w:rsidRPr="00B90779" w:rsidSect="00BF23AB">
      <w:pgSz w:w="23820" w:h="16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90D1A"/>
    <w:multiLevelType w:val="multilevel"/>
    <w:tmpl w:val="90EE956C"/>
    <w:lvl w:ilvl="0">
      <w:start w:val="1"/>
      <w:numFmt w:val="none"/>
      <w:lvlText w:val="Chapter 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40147087"/>
    <w:multiLevelType w:val="multilevel"/>
    <w:tmpl w:val="68307E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AB"/>
    <w:rsid w:val="001D38EB"/>
    <w:rsid w:val="00206744"/>
    <w:rsid w:val="00231822"/>
    <w:rsid w:val="0042131F"/>
    <w:rsid w:val="007757EF"/>
    <w:rsid w:val="00907AE8"/>
    <w:rsid w:val="00926ABF"/>
    <w:rsid w:val="00B406D1"/>
    <w:rsid w:val="00B90779"/>
    <w:rsid w:val="00BE16D0"/>
    <w:rsid w:val="00BF23AB"/>
    <w:rsid w:val="00C64DB4"/>
    <w:rsid w:val="00F9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7F6E"/>
  <w14:defaultImageDpi w14:val="32767"/>
  <w15:chartTrackingRefBased/>
  <w15:docId w15:val="{8F966FB0-F77C-E248-9978-BA158158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aliases w:val="Chapter Heading"/>
    <w:basedOn w:val="Title"/>
    <w:next w:val="Normal"/>
    <w:link w:val="Heading1Char"/>
    <w:uiPriority w:val="9"/>
    <w:qFormat/>
    <w:rsid w:val="0042131F"/>
    <w:pPr>
      <w:keepNext/>
      <w:keepLines/>
      <w:numPr>
        <w:numId w:val="2"/>
      </w:numPr>
      <w:spacing w:before="240"/>
      <w:ind w:hanging="360"/>
      <w:outlineLvl w:val="0"/>
    </w:pPr>
    <w:rPr>
      <w:rFonts w:ascii="Cambria" w:hAnsi="Cambr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Heading Char"/>
    <w:basedOn w:val="DefaultParagraphFont"/>
    <w:link w:val="Heading1"/>
    <w:uiPriority w:val="9"/>
    <w:rsid w:val="0042131F"/>
    <w:rPr>
      <w:rFonts w:ascii="Cambria" w:eastAsiaTheme="majorEastAsia" w:hAnsi="Cambria" w:cstheme="majorBidi"/>
      <w:color w:val="000000" w:themeColor="text1"/>
      <w:spacing w:val="-10"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213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3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F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F23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F23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B0B4A7-D71B-514D-8225-052B246F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Chammika Udalagama</dc:creator>
  <cp:keywords/>
  <dc:description/>
  <cp:lastModifiedBy>Chammika Udalagama</cp:lastModifiedBy>
  <cp:revision>3</cp:revision>
  <dcterms:created xsi:type="dcterms:W3CDTF">2019-08-26T05:14:00Z</dcterms:created>
  <dcterms:modified xsi:type="dcterms:W3CDTF">2019-08-26T05:35:00Z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ec6dc4cd-624c-31e5-9869-e8d2fbf07a03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